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Criterios medibles de aceptación y rechazo para recibir parejo, con énfasis en perecederos y cadena de frío.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los criterios medibles y el método con el que Recepción inspecciona la calidad de la mercancía en la descarga, con énfasis en perecederos y cadena de frío, para que cualquier persona del área reciba con el mismo estándar y deje evidencia de la decisión de aceptar o rechazar.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toda inspección de calidad que Recepción realiza al descargar mercancía de proveedor, en especial las familias delicadas (pollo, frutas y verduras, congelados, camarón y mariscos, lácteos). Cubre la verificación por criterios, la decisión de aceptar o rechazar por familia y el registro de la inspección. No cubre el cotejo de cantidad y peso (PRO-RC-01), ni el acomodo, conteo o inventario (Almacén), ni el costo, el registro en sistema o la nota de crédito (Compras).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física, no del sistema. </w:t>
      </w:r>
      <w:r>
        <w:rPr>
          <w:rFonts w:ascii="Calibri" w:hAnsi="Calibri"/>
          <w:b w:val="0"/>
          <w:i w:val="0"/>
          <w:color w:val="1C242E"/>
          <w:sz w:val="20"/>
        </w:rPr>
        <w:t>La calidad se verifica en físico (textura, color, olor, caducidad, empaque y temperatura del equipo). El stock del sistema no se toma como verdad; la inspección es directa sobre el producto.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Recibir parejo con un solo estándar. </w:t>
      </w:r>
      <w:r>
        <w:rPr>
          <w:rFonts w:ascii="Calibri" w:hAnsi="Calibri"/>
          <w:b w:val="0"/>
          <w:i w:val="0"/>
          <w:color w:val="1C242E"/>
          <w:sz w:val="20"/>
        </w:rPr>
        <w:t>Quienes reciben aplican el mismo checklist y los mismos criterios por familia, para que la decisión no dependa de quién recibe.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Autoridad de rechazo de Recepción. </w:t>
      </w:r>
      <w:r>
        <w:rPr>
          <w:rFonts w:ascii="Calibri" w:hAnsi="Calibri"/>
          <w:b w:val="0"/>
          <w:i w:val="0"/>
          <w:color w:val="1C242E"/>
          <w:sz w:val="20"/>
        </w:rPr>
        <w:t>Por calidad o inocuidad (temperatura del equipo fuera de rango, producto dañado, caducidad, olor, empaque), Recepción rechaza en la puerta el renglón no conforme sin autorización previa: el rechazo no requiere una segunda autorización, se documenta en FOR-RC-02 en el momento y se avisa a Compras en ese momento. Una diferencia de cantidad, producto distinto o entrega parcial no es rechazo de calidad: Recepción avisa de inmediato a la Jefatura de Compras y Compras decide si se recibe parcial o se rechaza el renglón (PRO-RC-01). Se rechaza por renglón, nunca la entrega completa.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Temperatura en el indicador del equipo. </w:t>
      </w:r>
      <w:r>
        <w:rPr>
          <w:rFonts w:ascii="Calibri" w:hAnsi="Calibri"/>
          <w:b w:val="0"/>
          <w:i w:val="0"/>
          <w:color w:val="1C242E"/>
          <w:sz w:val="20"/>
        </w:rPr>
        <w:t>La temperatura se lee en el indicador digital del refrigerador, la cámara o el congelador. Los indicadores se verifican conforme a PRO-ALM-08 y FOR-RC-03.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Temperatura objetivo como referencia a calibrar. </w:t>
      </w:r>
      <w:r>
        <w:rPr>
          <w:rFonts w:ascii="Calibri" w:hAnsi="Calibri"/>
          <w:b w:val="0"/>
          <w:i w:val="0"/>
          <w:color w:val="1C242E"/>
          <w:sz w:val="20"/>
        </w:rPr>
        <w:t>Los umbrales de temperatura por familia son una referencia del deber ser, a validar y calibrar con el proveedor y la operación. No se rechaza por décima de grado sin haber calibrado el criterio.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Prioridad y cadena de frío. </w:t>
      </w:r>
      <w:r>
        <w:rPr>
          <w:rFonts w:ascii="Calibri" w:hAnsi="Calibri"/>
          <w:b w:val="0"/>
          <w:i w:val="0"/>
          <w:color w:val="1C242E"/>
          <w:sz w:val="20"/>
        </w:rPr>
        <w:t>Los perecederos se inspeccionan primero y se refrigeran de inmediato; se minimiza su tiempo fuera de refrigeración. La cadena de frío no se interrumpe entre la descarga y el equipo de destino.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Fronteras con Almacén y Compras. </w:t>
      </w:r>
      <w:r>
        <w:rPr>
          <w:rFonts w:ascii="Calibri" w:hAnsi="Calibri"/>
          <w:b w:val="0"/>
          <w:i w:val="0"/>
          <w:color w:val="1C242E"/>
          <w:sz w:val="20"/>
        </w:rPr>
        <w:t>Recepción inspecciona, decide y entrega el producto conforme a Almacén, que acomoda y controla el inventario. El costo, el registro en sistema y la nota de crédito o reposición son de Compras.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Toda inspección deja evidencia. </w:t>
      </w:r>
      <w:r>
        <w:rPr>
          <w:rFonts w:ascii="Calibri" w:hAnsi="Calibri"/>
          <w:b w:val="0"/>
          <w:i w:val="0"/>
          <w:color w:val="1C242E"/>
          <w:sz w:val="20"/>
        </w:rPr>
        <w:t>Cada recepción se registra en el checklist de calidad (FOR-RC-01). Todo rechazo se levanta en el Formato de Incidencias (FOR-RC-02) y se anota en la remisión del proveedor y en la copia interna.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Perecedero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que se deteriora en corto plazo y depende de temperatura controlada: pollo, frutas y verduras, congelados, camarón y mariscos, lácteos.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Cadena de frío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Condición de temperatura controlada que el producto refrigerado o congelado debe mantener sin interrupción desde el proveedor hasta el almacén y hasta el cliente.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Indicador de temperatura del equipo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Pantalla digital (display o termostato) del refrigerador, la cámara o el congelador que muestra su temperatura. Es la referencia de temperatura en la recepción.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Criterio medible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Parámetro de aceptación o rechazo expresado de forma verificable (temperatura, textura, color, olor, fecha de caducidad, estado del empaque) en lugar de un juicio de memoria.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Familia de producto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Agrupación de artículos con el mismo criterio de calidad (por ejemplo refrigerados y lácteos, congelados, pollo fresco, mariscos, frutas y verduras, abarrotes).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No conforme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que no cumple uno o más criterios de la familia. Se marca como aceptado con observación o rechazado según la severidad.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Aceptado con observación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Producto que se recibe pese a una desviación menor, dejando anotada la observación para seguimiento.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Empaque íntegro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Envase o embalaje sin roturas, fugas, humedad ni golpes que comprometan el producto o su caducidad.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Alistar el checklist y confirmar el indicador del equipo de frío de destino antes de la descarga.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Inspeccionar primero los perecederos y refrigerarlos de inmediato.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Decidir aceptar, aceptar con observación o rechazar, y ejercer la autoridad de rechazo por calidad o inocuidad.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Registrar la inspección en FOR-RC-01 y levantar FOR-RC-02 en todo rechazo.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de Recepción el producto conforme y resguardar los perecederos en el equipo de frío.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Realizar el acomodo, el conteo cíclico y el control de inventario (proceso propio, aparte).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Compras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Decidir si se recibe parcial o se rechaza el renglón cuando Recepción avisa una diferencia de cantidad, producto distinto o entrega parcial (PRO-RC-01).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Hacerse cargo del rechazo desde que Recepción lo turna.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Gestionar con el proveedor la reposición, el cambio o la nota de crédito (no la ejecuta Recepción).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Ratificar y calibrar la tabla de temperatura objetivo por familia con el proveedor y la operación.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 del procedimiento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Recepción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Formatos asociados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FOR-RC-01, FOR-RC-02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Cada paso identifica al responsable y el formato que debe generarse cuando aplica.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1. Preparación de la inspección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Alistar el checklist de calidad. </w:t>
      </w:r>
      <w:r>
        <w:rPr>
          <w:rFonts w:ascii="Calibri" w:hAnsi="Calibri"/>
          <w:b w:val="0"/>
          <w:i w:val="0"/>
          <w:color w:val="1C242E"/>
          <w:sz w:val="20"/>
        </w:rPr>
        <w:t>Tomar el checklist de calidad antes de iniciar la descarga y confirmar que corresponde al proveedor y a la remisión u orden de compra que se recibe.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FOR-RC-01 Checklist de Recepción y Control de Calidad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Confirmar el equipo de frío de destino. </w:t>
      </w:r>
      <w:r>
        <w:rPr>
          <w:rFonts w:ascii="Calibri" w:hAnsi="Calibri"/>
          <w:b w:val="0"/>
          <w:i w:val="0"/>
          <w:color w:val="1C242E"/>
          <w:sz w:val="20"/>
        </w:rPr>
        <w:t>Despejar el punto de inspección junto a la báscula y confirmar en el indicador digital del refrigerador o la cámara de destino que el equipo está en rango, para resguardar el producto en cuanto se acepte.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Criterio: </w:t>
      </w:r>
      <w:r>
        <w:rPr>
          <w:rFonts w:ascii="Calibri" w:hAnsi="Calibri"/>
          <w:b w:val="0"/>
          <w:i w:val="0"/>
          <w:color w:val="595959"/>
          <w:sz w:val="18"/>
        </w:rPr>
        <w:t>Referencia a calibrar: refrigerados y lácteos 0 a 4 °C, congelados -18 °C o menos, pollo fresco 0 a 4 °C, mariscos y camarón 0 a 2 °C en hielo, frutas y verduras sin golpes ni pudrición.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Identificar las familias a inspeccionar. </w:t>
      </w:r>
      <w:r>
        <w:rPr>
          <w:rFonts w:ascii="Calibri" w:hAnsi="Calibri"/>
          <w:b w:val="0"/>
          <w:i w:val="0"/>
          <w:color w:val="1C242E"/>
          <w:sz w:val="20"/>
        </w:rPr>
        <w:t>Separar los perecederos del resto y ordenar la inspección para atender primero lo que depende de cadena de frío.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2. Inspección por criterios medibles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Inspeccionar primero los perecederos. </w:t>
      </w:r>
      <w:r>
        <w:rPr>
          <w:rFonts w:ascii="Calibri" w:hAnsi="Calibri"/>
          <w:b w:val="0"/>
          <w:i w:val="0"/>
          <w:color w:val="1C242E"/>
          <w:sz w:val="20"/>
        </w:rPr>
        <w:t>Revisar pollo, congelados, mariscos y lácteos por vista, olor, textura y empaque: producto firme, congelado sin señales de descongelación, mariscos con hielo suficiente. Refrigerar de inmediato lo aceptado.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Criterio: </w:t>
      </w:r>
      <w:r>
        <w:rPr>
          <w:rFonts w:ascii="Calibri" w:hAnsi="Calibri"/>
          <w:b w:val="0"/>
          <w:i w:val="0"/>
          <w:color w:val="595959"/>
          <w:sz w:val="18"/>
        </w:rPr>
        <w:t>La temperatura de conservación se verifica en el indicador digital del refrigerador o la cámara donde se resguarda el producto.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Verificar textura, color y olor. </w:t>
      </w:r>
      <w:r>
        <w:rPr>
          <w:rFonts w:ascii="Calibri" w:hAnsi="Calibri"/>
          <w:b w:val="0"/>
          <w:i w:val="0"/>
          <w:color w:val="1C242E"/>
          <w:sz w:val="20"/>
        </w:rPr>
        <w:t>Revisar textura firme, color propio del producto y ausencia de olor a descomposición. Cualquier desviación es motivo de no conformidad.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Revisar caducidad y empaque. </w:t>
      </w:r>
      <w:r>
        <w:rPr>
          <w:rFonts w:ascii="Calibri" w:hAnsi="Calibri"/>
          <w:b w:val="0"/>
          <w:i w:val="0"/>
          <w:color w:val="1C242E"/>
          <w:sz w:val="20"/>
        </w:rPr>
        <w:t>Verificar fecha de caducidad vigente con margen suficiente y empaque íntegro (sin roturas, golpes ni fugas).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3. Decisión de aceptar o rechazar por familia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Contrastar contra los criterios de la familia. </w:t>
      </w:r>
      <w:r>
        <w:rPr>
          <w:rFonts w:ascii="Calibri" w:hAnsi="Calibri"/>
          <w:b w:val="0"/>
          <w:i w:val="0"/>
          <w:color w:val="1C242E"/>
          <w:sz w:val="20"/>
        </w:rPr>
        <w:t>Comparar los hallazgos contra los criterios de aceptación y rechazo del checklist para cada familia recibida.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Base: </w:t>
      </w:r>
      <w:r>
        <w:rPr>
          <w:rFonts w:ascii="Calibri" w:hAnsi="Calibri"/>
          <w:b w:val="0"/>
          <w:i w:val="0"/>
          <w:color w:val="595959"/>
          <w:sz w:val="18"/>
        </w:rPr>
        <w:t>FOR-RC-01 define los criterios de aceptar si y rechazar si por familia.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Clasificar la recepción. </w:t>
      </w:r>
      <w:r>
        <w:rPr>
          <w:rFonts w:ascii="Calibri" w:hAnsi="Calibri"/>
          <w:b w:val="0"/>
          <w:i w:val="0"/>
          <w:color w:val="1C242E"/>
          <w:sz w:val="20"/>
        </w:rPr>
        <w:t>Marcar aceptado, aceptado con observación o rechazado según la severidad de la desviación, por familia y no en bloque.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Ejercer la autoridad de rechazo. </w:t>
      </w:r>
      <w:r>
        <w:rPr>
          <w:rFonts w:ascii="Calibri" w:hAnsi="Calibri"/>
          <w:b w:val="0"/>
          <w:i w:val="0"/>
          <w:color w:val="1C242E"/>
          <w:sz w:val="20"/>
        </w:rPr>
        <w:t>Rechazar en la puerta el renglón no conforme en calidad o inocuidad sin requerir segunda autorización, dejando el motivo del rechazo por escrito. Una diferencia de cantidad o una entrega parcial se avisa a Compras, que decide (PRO-RC-01).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Control: </w:t>
      </w:r>
      <w:r>
        <w:rPr>
          <w:rFonts w:ascii="Calibri" w:hAnsi="Calibri"/>
          <w:b w:val="0"/>
          <w:i w:val="0"/>
          <w:color w:val="595959"/>
          <w:sz w:val="18"/>
        </w:rPr>
        <w:t>El rechazo queda documentado en FOR-RC-01 y en FOR-RC-02, y pasa a Compras en ese momento.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Fase 4. Registro y canalización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Registrar la inspección. </w:t>
      </w:r>
      <w:r>
        <w:rPr>
          <w:rFonts w:ascii="Calibri" w:hAnsi="Calibri"/>
          <w:b w:val="0"/>
          <w:i w:val="0"/>
          <w:color w:val="1C242E"/>
          <w:sz w:val="20"/>
        </w:rPr>
        <w:t>Anotar en el checklist los criterios verificados, la lectura del indicador del equipo de destino y la decisión por familia.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FOR-RC-01 Checklist de Recepción y Control de Calidad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Documentar el rechazo y turnarlo a Compras. </w:t>
      </w:r>
      <w:r>
        <w:rPr>
          <w:rFonts w:ascii="Calibri" w:hAnsi="Calibri"/>
          <w:b w:val="0"/>
          <w:i w:val="0"/>
          <w:color w:val="1C242E"/>
          <w:sz w:val="20"/>
        </w:rPr>
        <w:t>Levantar el Formato de Incidencias con el motivo, anotarlo en la remisión o nota del proveedor y en la copia interna, y turnar el caso a Compras, que gestiona reposición, cambio o nota de crédito.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Formato: </w:t>
      </w:r>
      <w:r>
        <w:rPr>
          <w:rFonts w:ascii="Calibri" w:hAnsi="Calibri"/>
          <w:b w:val="0"/>
          <w:i w:val="0"/>
          <w:color w:val="595959"/>
          <w:sz w:val="18"/>
        </w:rPr>
        <w:t>FOR-RC-02 Formato de Incidencias y Devoluciones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PRO-RC-03 y PRO-CO-07 Devoluciones y Notas de Crédito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Entregar el producto conforme a Almacén. </w:t>
      </w:r>
      <w:r>
        <w:rPr>
          <w:rFonts w:ascii="Calibri" w:hAnsi="Calibri"/>
          <w:b w:val="0"/>
          <w:i w:val="0"/>
          <w:color w:val="1C242E"/>
          <w:sz w:val="20"/>
        </w:rPr>
        <w:t>Pasar el producto aceptado a Almacén para su acomodo, con los perecederos directo al equipo de frío. El acomodo y el inventario son de Almacén y no se documentan aquí.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El sello y la firma del ticket o remisión se cubren en PRO-RC-01.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Control de Calidad en la Descarga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3249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rol-calidad-descarg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3249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preparación del checklist a la aceptación o el rechazo documentado, con refrigeración inmediata y entrega del producto conforme a Almacén.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tabla de temperatura objetivo por familia es una referencia a validar y calibrar con el proveedor y la operación, no un dato duro. La temperatura se verifica con el indicador digital (display o termostato) del refrigerador o la cámara; los perecederos se inspeccionan primero por vista, olor, textura y empaque y se refrigeran de inmediato. El cliente principal (Norawa) verifica la temperatura con su propio termómetro al recibir, por lo que la cadena de frío debe sostenerse desde la descarga.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a partir del levantamiento del proceso operativo.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elimina el termómetro como herramienta de recepción y su recomendación de compra; la temperatura se verifica en el indicador digital del refrigerador o la cámara, y los perecederos se inspeccionan primero y se refrigeran de inmediato.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1.2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 autoridad de rechazo sin segunda autorización queda limitada a calidad o inocuidad; ante una diferencia de cantidad, producto distinto o entrega parcial, Recepción avisa a Compras, que decide si se recibe parcial o se rechaza el renglón.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Recepción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Recepción y Calidad | PRO-RC-02 V1.2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Control de Calidad en la Descarga y Perecederos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PRO-RC-02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1.2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Septiembre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Recepción y Calidad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Recepción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Octubre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PRO-RC-02 Control de Calidad en la Descarga y Perecederos</dc:title>
  <dc:subject>Criterios medibles de aceptación y rechazo para recibir parejo, con énfasis en perecederos y cadena de frío.</dc:subject>
  <dc:creator>DETA Consultores</dc:creator>
  <cp:keywords/>
  <dc:description>Grupo DISAL | Procedimiento de Recepción y Calidad | V1.2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