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Check List Pre-Uso de Vehículo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FOR-RH-23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80"/>
      </w:pPr>
      <w:r>
        <w:rPr>
          <w:b w:val="0"/>
          <w:i/>
          <w:sz w:val="18"/>
        </w:rPr>
        <w:t>El conductor realiza esta inspección antes de salir a ruta. Si detecta una novedad que compromete la seguridad, la unidad no sale hasta que Logística lo resuelva o lo autorice.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DATOS DE LA UNIDAD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Unidad: </w:t>
            </w:r>
            <w:r>
              <w:rPr>
                <w:sz w:val="20"/>
              </w:rPr>
              <w:t>____________________________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Placa: </w:t>
            </w:r>
            <w:r>
              <w:rPr>
                <w:sz w:val="20"/>
              </w:rPr>
              <w:t>_____________________________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Fecha: </w:t>
            </w:r>
            <w:r>
              <w:rPr>
                <w:sz w:val="20"/>
              </w:rPr>
              <w:t>_____________________________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Conductor: </w:t>
            </w:r>
            <w:r>
              <w:rPr>
                <w:sz w:val="20"/>
              </w:rPr>
              <w:t>_________________________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Ruta: </w:t>
            </w:r>
            <w:r>
              <w:rPr>
                <w:sz w:val="20"/>
              </w:rPr>
              <w:t>______________________________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Hora: </w:t>
            </w:r>
            <w:r>
              <w:rPr>
                <w:sz w:val="20"/>
              </w:rPr>
              <w:t>______________________________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Kilometraje de salida: </w:t>
            </w:r>
            <w:r>
              <w:rPr>
                <w:sz w:val="20"/>
              </w:rPr>
              <w:t>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Kilometraje de entrega: </w:t>
            </w:r>
            <w:r>
              <w:rPr>
                <w:sz w:val="20"/>
              </w:rPr>
              <w:t>____________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SISTEMA DE LUCES Y TABLERO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sz w:val="20"/>
              </w:rPr>
              <w:t>☐  Luz delantera alta</w:t>
            </w:r>
          </w:p>
          <w:p>
            <w:r>
              <w:rPr>
                <w:sz w:val="20"/>
              </w:rPr>
              <w:t>☐  Luz delantera baja</w:t>
            </w:r>
          </w:p>
          <w:p>
            <w:r>
              <w:rPr>
                <w:sz w:val="20"/>
              </w:rPr>
              <w:t>☐  Luces de emergencia</w:t>
            </w:r>
          </w:p>
        </w:tc>
        <w:tc>
          <w:tcPr>
            <w:tcW w:type="dxa" w:w="5100"/>
          </w:tcPr>
          <w:p>
            <w:r/>
            <w:r>
              <w:rPr>
                <w:sz w:val="20"/>
              </w:rPr>
              <w:t>☐  Luces direccionales</w:t>
            </w:r>
          </w:p>
          <w:p>
            <w:r>
              <w:rPr>
                <w:sz w:val="20"/>
              </w:rPr>
              <w:t>☐  Luz de freno posterior</w:t>
            </w:r>
          </w:p>
          <w:p>
            <w:r>
              <w:rPr>
                <w:sz w:val="20"/>
              </w:rPr>
              <w:t>☐  Estado de tablero e indicadores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FRENOS, DIRECCIÓN Y CINTURONES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sz w:val="20"/>
              </w:rPr>
              <w:t>☐  Freno de mano</w:t>
            </w:r>
          </w:p>
          <w:p>
            <w:r>
              <w:rPr>
                <w:sz w:val="20"/>
              </w:rPr>
              <w:t>☐  Freno de servicio</w:t>
            </w:r>
          </w:p>
          <w:p>
            <w:r>
              <w:rPr>
                <w:sz w:val="20"/>
              </w:rPr>
              <w:t>☐  Dirección</w:t>
            </w:r>
          </w:p>
        </w:tc>
        <w:tc>
          <w:tcPr>
            <w:tcW w:type="dxa" w:w="5100"/>
          </w:tcPr>
          <w:p>
            <w:r/>
            <w:r>
              <w:rPr>
                <w:sz w:val="20"/>
              </w:rPr>
              <w:t>☐  Cinturón del conductor</w:t>
            </w:r>
          </w:p>
          <w:p>
            <w:r>
              <w:rPr>
                <w:sz w:val="20"/>
              </w:rPr>
              <w:t>☐  Cinturón del copiloto</w:t>
            </w:r>
          </w:p>
          <w:p>
            <w:r>
              <w:rPr>
                <w:sz w:val="20"/>
              </w:rPr>
              <w:t>☐  Limpiaparabrisas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LLANTAS Y ESTADO FÍSICO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sz w:val="20"/>
              </w:rPr>
              <w:t>☐  Llanta delantera derecha</w:t>
            </w:r>
          </w:p>
          <w:p>
            <w:r>
              <w:rPr>
                <w:sz w:val="20"/>
              </w:rPr>
              <w:t>☐  Llanta delantera izquierda</w:t>
            </w:r>
          </w:p>
          <w:p>
            <w:r>
              <w:rPr>
                <w:sz w:val="20"/>
              </w:rPr>
              <w:t>☐  Llanta posterior derecha</w:t>
            </w:r>
          </w:p>
        </w:tc>
        <w:tc>
          <w:tcPr>
            <w:tcW w:type="dxa" w:w="5100"/>
          </w:tcPr>
          <w:p>
            <w:r/>
            <w:r>
              <w:rPr>
                <w:sz w:val="20"/>
              </w:rPr>
              <w:t>☐  Llanta posterior izquierda</w:t>
            </w:r>
          </w:p>
          <w:p>
            <w:r>
              <w:rPr>
                <w:sz w:val="20"/>
              </w:rPr>
              <w:t>☐  Llanta de repuesto</w:t>
            </w:r>
          </w:p>
          <w:p>
            <w:r>
              <w:rPr>
                <w:sz w:val="20"/>
              </w:rPr>
              <w:t>☐  Orden y limpieza de cabina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ACCESORIOS DE SEGURIDAD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sz w:val="20"/>
              </w:rPr>
              <w:t>☐  Conos de seguridad (2)</w:t>
            </w:r>
          </w:p>
          <w:p>
            <w:r>
              <w:rPr>
                <w:sz w:val="20"/>
              </w:rPr>
              <w:t>☐  Extintor</w:t>
            </w:r>
          </w:p>
          <w:p>
            <w:r>
              <w:rPr>
                <w:sz w:val="20"/>
              </w:rPr>
              <w:t>☐  Gata hidráulica</w:t>
            </w:r>
          </w:p>
        </w:tc>
        <w:tc>
          <w:tcPr>
            <w:tcW w:type="dxa" w:w="5100"/>
          </w:tcPr>
          <w:p>
            <w:r/>
            <w:r>
              <w:rPr>
                <w:sz w:val="20"/>
              </w:rPr>
              <w:t>☐  Herramientas y palanca de ruedas</w:t>
            </w:r>
          </w:p>
          <w:p>
            <w:r>
              <w:rPr>
                <w:sz w:val="20"/>
              </w:rPr>
              <w:t>☐  Cuñas de seguridad (2)</w:t>
            </w:r>
          </w:p>
          <w:p>
            <w:r>
              <w:rPr>
                <w:sz w:val="20"/>
              </w:rPr>
              <w:t>☐  Licencia de manejo vigente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OBSERVACIONES DE CHOQUES, RASPADURAS O NOVEDADES</w:t>
      </w:r>
    </w:p>
    <w:p>
      <w:pPr>
        <w:spacing w:after="120"/>
      </w:pPr>
      <w:r>
        <w:rPr>
          <w:b/>
          <w:sz w:val="20"/>
        </w:rPr>
        <w:t xml:space="preserve">Detalle: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Afirmo que lo registrado en este formato es conforme a lo verificado en la fecha y hora indicadas. Por fines de auditoría, este documento no deberá presentar tachaduras ni enmendaduras.</w:t>
            </w:r>
          </w:p>
        </w:tc>
      </w:tr>
    </w:tbl>
    <w:p>
      <w:pPr>
        <w:spacing w:after="40"/>
      </w:pP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Conductor (nombre y firma)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Supervisor (nombre y firma)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Logistica · FOR-RH-23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