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244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152000" cy="48011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isal-logo-cach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48011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652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Documento: Formato de RH</w:t>
            </w:r>
          </w:p>
        </w:tc>
        <w:tc>
          <w:tcPr>
            <w:tcW w:type="dxa" w:w="3468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4"/>
              </w:rPr>
              <w:t>Lista de Asistencia a Capacitación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Revisión: 1.0</w:t>
            </w:r>
          </w:p>
        </w:tc>
      </w:tr>
      <w:tr>
        <w:tc>
          <w:tcPr>
            <w:tcW w:type="dxa" w:w="2244"/>
            <w:vMerge/>
          </w:tcPr>
          <w:p/>
        </w:tc>
        <w:tc>
          <w:tcPr>
            <w:tcW w:type="dxa" w:w="2652"/>
          </w:tcPr>
          <w:p>
            <w:r/>
            <w:r>
              <w:rPr>
                <w:rFonts w:ascii="Calibri" w:hAnsi="Calibri"/>
                <w:b/>
                <w:sz w:val="18"/>
              </w:rPr>
              <w:t>Código: FOR-RH-17</w:t>
            </w:r>
          </w:p>
        </w:tc>
        <w:tc>
          <w:tcPr>
            <w:tcW w:type="dxa" w:w="3468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 w:val="0"/>
                <w:color w:val="595959"/>
                <w:sz w:val="16"/>
              </w:rPr>
              <w:t>Fecha: 30-07-2026</w:t>
            </w:r>
          </w:p>
        </w:tc>
      </w:tr>
    </w:tbl>
    <w:p>
      <w:pPr>
        <w:spacing w:before="40" w:after="120"/>
        <w:pBdr>
          <w:bottom w:val="single" w:sz="18" w:color="FB803A"/>
        </w:pBdr>
      </w:pPr>
    </w:p>
    <w:p>
      <w:pPr>
        <w:spacing w:before="100" w:after="4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01 · DATOS DEL EVENTO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Código del curso (del Plan Anual FOR-RH-16, ej. CAP-2026-03): </w:t>
            </w:r>
            <w:r>
              <w:rPr>
                <w:sz w:val="20"/>
              </w:rPr>
              <w:t>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Nombre del curso o tema: </w:t>
            </w:r>
            <w:r>
              <w:rPr>
                <w:sz w:val="20"/>
              </w:rPr>
              <w:t>___________</w:t>
            </w:r>
          </w:p>
        </w:tc>
        <w:tc>
          <w:tcPr>
            <w:tcW w:type="dxa" w:w="51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Fecha: </w:t>
            </w:r>
            <w:r>
              <w:rPr>
                <w:sz w:val="20"/>
              </w:rPr>
              <w:t>_____________________________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Horario: de (hrs): </w:t>
            </w:r>
            <w:r>
              <w:rPr>
                <w:sz w:val="20"/>
              </w:rPr>
              <w:t>____________</w:t>
            </w:r>
          </w:p>
        </w:tc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a (hrs): </w:t>
            </w:r>
            <w:r>
              <w:rPr>
                <w:sz w:val="20"/>
              </w:rPr>
              <w:t>____________</w:t>
            </w:r>
          </w:p>
        </w:tc>
        <w:tc>
          <w:tcPr>
            <w:tcW w:type="dxa" w:w="34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Duración (horas): </w:t>
            </w:r>
            <w:r>
              <w:rPr>
                <w:sz w:val="20"/>
              </w:rPr>
              <w:t>____________</w:t>
            </w:r>
          </w:p>
        </w:tc>
      </w:tr>
    </w:tbl>
    <w:p>
      <w:pPr>
        <w:spacing w:after="40"/>
      </w:pPr>
      <w:r>
        <w:rPr>
          <w:b/>
          <w:i w:val="0"/>
          <w:sz w:val="20"/>
        </w:rPr>
        <w:t xml:space="preserve">Lugar / sede:  </w:t>
      </w:r>
      <w:r>
        <w:rPr>
          <w:sz w:val="20"/>
        </w:rPr>
        <w:t>(  ) Matriz Chihuahua      (  ) Sucursal Hermosillo      (  ) Otro: ____________________</w:t>
      </w:r>
    </w:p>
    <w:p>
      <w:pPr>
        <w:spacing w:after="40"/>
      </w:pPr>
      <w:r>
        <w:rPr>
          <w:b/>
          <w:i w:val="0"/>
          <w:sz w:val="20"/>
        </w:rPr>
        <w:t xml:space="preserve">Modalidad:  </w:t>
      </w:r>
      <w:r>
        <w:rPr>
          <w:sz w:val="20"/>
        </w:rPr>
        <w:t>(  ) Presencial      (  ) En línea</w:t>
      </w:r>
    </w:p>
    <w:p>
      <w:pPr>
        <w:spacing w:after="40"/>
      </w:pPr>
      <w:r>
        <w:rPr>
          <w:b/>
          <w:i w:val="0"/>
          <w:sz w:val="20"/>
        </w:rPr>
        <w:t xml:space="preserve">Instructor (nombre):  </w:t>
      </w:r>
      <w:r>
        <w:rPr>
          <w:sz w:val="20"/>
        </w:rPr>
        <w:t>______________________________________      (  ) Interno      (  ) Externo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</w:tcPr>
          <w:p>
            <w:pPr>
              <w:spacing w:before="0" w:after="0" w:line="240" w:lineRule="auto"/>
            </w:pPr>
            <w:r/>
            <w:r>
              <w:rPr>
                <w:b/>
                <w:sz w:val="20"/>
              </w:rPr>
              <w:t xml:space="preserve">Si externo: agente capacitador y no. de registro STPS: </w:t>
            </w:r>
            <w:r>
              <w:rPr>
                <w:sz w:val="20"/>
              </w:rPr>
              <w:t>__________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color w:val="8A4512"/>
                <w:sz w:val="17"/>
              </w:rPr>
              <w:t>La asistencia a los cursos del plan de capacitación es obligatoria para el personal (art. 153-H de la Ley Federal del Trabajo).</w:t>
            </w:r>
          </w:p>
        </w:tc>
      </w:tr>
    </w:tbl>
    <w:p>
      <w:pPr>
        <w:spacing w:after="40"/>
      </w:pPr>
    </w:p>
    <w:p>
      <w:pPr>
        <w:spacing w:before="100" w:after="40"/>
        <w:pBdr>
          <w:bottom w:val="single" w:sz="8" w:color="FB803A"/>
        </w:pBdr>
      </w:pPr>
      <w:r>
        <w:rPr>
          <w:rFonts w:ascii="Georgia" w:hAnsi="Georgia"/>
          <w:b/>
          <w:color w:val="000000"/>
          <w:sz w:val="20"/>
        </w:rPr>
        <w:t>02 · PARTICIPANTES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  <w:tblLayout w:type="fixed"/>
      </w:tblPr>
      <w:tblGrid>
        <w:gridCol w:w="486"/>
        <w:gridCol w:w="3157"/>
        <w:gridCol w:w="1700"/>
        <w:gridCol w:w="1214"/>
        <w:gridCol w:w="2064"/>
        <w:gridCol w:w="1579"/>
      </w:tblGrid>
      <w:tr>
        <w:tc>
          <w:tcPr>
            <w:tcW w:type="dxa" w:w="486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No.</w:t>
            </w:r>
          </w:p>
        </w:tc>
        <w:tc>
          <w:tcPr>
            <w:tcW w:type="dxa" w:w="3157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Nombre completo</w:t>
            </w:r>
          </w:p>
        </w:tc>
        <w:tc>
          <w:tcPr>
            <w:tcW w:type="dxa" w:w="1700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Puesto</w:t>
            </w:r>
          </w:p>
        </w:tc>
        <w:tc>
          <w:tcPr>
            <w:tcW w:type="dxa" w:w="1214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Sucursal</w:t>
            </w:r>
          </w:p>
        </w:tc>
        <w:tc>
          <w:tcPr>
            <w:tcW w:type="dxa" w:w="2064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Firma</w:t>
            </w:r>
          </w:p>
        </w:tc>
        <w:tc>
          <w:tcPr>
            <w:tcW w:type="dxa" w:w="1579"/>
            <w:shd w:val="clear" w:fill="000000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Evaluación (A / NA / No aplica)</w:t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2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3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4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5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6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7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8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9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10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11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12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13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14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15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16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17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  <w:tr>
        <w:trPr>
          <w:trHeight w:val="317" w:hRule="atLeast"/>
        </w:trPr>
        <w:tc>
          <w:tcPr>
            <w:tcW w:type="dxa" w:w="486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  <w:t>18</w:t>
            </w:r>
          </w:p>
        </w:tc>
        <w:tc>
          <w:tcPr>
            <w:tcW w:type="dxa" w:w="3157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700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21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2064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  <w:tc>
          <w:tcPr>
            <w:tcW w:type="dxa" w:w="157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sz w:val="19"/>
              </w:rPr>
            </w:r>
          </w:p>
        </w:tc>
      </w:tr>
    </w:tbl>
    <w:p>
      <w:pPr>
        <w:spacing w:after="40"/>
      </w:pPr>
      <w:r>
        <w:rPr>
          <w:b w:val="0"/>
          <w:i/>
          <w:sz w:val="17"/>
        </w:rPr>
        <w:t>A = aprobado   ·   NA = no aprobado   ·   No aplica = el evento no incluye examen</w:t>
      </w:r>
    </w:p>
    <w:p>
      <w:pPr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Total de asistentes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Instructor (nombre y firma)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Coordinación de RH (nombre y firma)</w:t>
            </w:r>
          </w:p>
        </w:tc>
      </w:tr>
    </w:tbl>
    <w:p>
      <w:pPr>
        <w:spacing w:after="120"/>
      </w:pPr>
      <w:r>
        <w:rPr>
          <w:b/>
          <w:sz w:val="20"/>
        </w:rPr>
        <w:t xml:space="preserve">Observaciones: </w:t>
      </w:r>
      <w:r>
        <w:rPr>
          <w:sz w:val="20"/>
        </w:rPr>
        <w:t>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B803A"/>
        </w:tblBorders>
      </w:tblPr>
      <w:tblGrid>
        <w:gridCol w:w="10200"/>
      </w:tblGrid>
      <w:tr>
        <w:tc>
          <w:tcPr>
            <w:tcW w:type="dxa" w:w="10200"/>
            <w:shd w:val="clear" w:fill="FFF3E9"/>
          </w:tcPr>
          <w:p>
            <w:pPr>
              <w:spacing w:before="0" w:after="0" w:line="240" w:lineRule="auto"/>
            </w:pPr>
            <w:r/>
            <w:r>
              <w:rPr>
                <w:rFonts w:ascii="Calibri" w:hAnsi="Calibri"/>
                <w:b w:val="0"/>
                <w:color w:val="8A4512"/>
                <w:sz w:val="17"/>
              </w:rPr>
              <w:t>Archivar esta lista con el material del curso y las evaluaciones aplicadas. Es la evidencia que sustenta la constancia DC-3 y la que se exhibe ante inspección de la STPS. En la columna Evaluación anote "No aplica" cuando el evento no incluya examen.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567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Grupo DISAL · Formato de Recursos Humanos · FOR-RH-17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