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single" w:sz="6" w:color="000000"/>
          <w:left w:val="single" w:sz="6" w:color="000000"/>
          <w:bottom w:val="single" w:sz="6" w:color="000000"/>
          <w:right w:val="single" w:sz="6" w:color="000000"/>
          <w:insideH w:val="single" w:sz="6" w:color="000000"/>
          <w:insideV w:val="single" w:sz="6" w:color="000000"/>
        </w:tblBorders>
      </w:tblPr>
      <w:tblGrid>
        <w:gridCol w:w="3450"/>
        <w:gridCol w:w="3450"/>
        <w:gridCol w:w="3450"/>
        <w:gridCol w:w="3450"/>
      </w:tblGrid>
      <w:tr>
        <w:tc>
          <w:tcPr>
            <w:tcW w:type="dxa" w:w="3036"/>
            <w:vMerge w:val="restart"/>
          </w:tcPr>
          <w:p>
            <w:pPr>
              <w:jc w:val="center"/>
            </w:pPr>
            <w:r/>
            <w:r>
              <w:drawing>
                <wp:inline xmlns:a="http://schemas.openxmlformats.org/drawingml/2006/main" xmlns:pic="http://schemas.openxmlformats.org/drawingml/2006/picture">
                  <wp:extent cx="1152000" cy="480114"/>
                  <wp:docPr id="1" name="Picture 1"/>
                  <wp:cNvGraphicFramePr>
                    <a:graphicFrameLocks noChangeAspect="1"/>
                  </wp:cNvGraphicFramePr>
                  <a:graphic>
                    <a:graphicData uri="http://schemas.openxmlformats.org/drawingml/2006/picture">
                      <pic:pic>
                        <pic:nvPicPr>
                          <pic:cNvPr id="0" name="Logo principal.png"/>
                          <pic:cNvPicPr/>
                        </pic:nvPicPr>
                        <pic:blipFill>
                          <a:blip r:embed="rId9"/>
                          <a:stretch>
                            <a:fillRect/>
                          </a:stretch>
                        </pic:blipFill>
                        <pic:spPr>
                          <a:xfrm>
                            <a:off x="0" y="0"/>
                            <a:ext cx="1152000" cy="480114"/>
                          </a:xfrm>
                          <a:prstGeom prst="rect"/>
                        </pic:spPr>
                      </pic:pic>
                    </a:graphicData>
                  </a:graphic>
                </wp:inline>
              </w:drawing>
            </w:r>
          </w:p>
        </w:tc>
        <w:tc>
          <w:tcPr>
            <w:tcW w:type="dxa" w:w="3588"/>
          </w:tcPr>
          <w:p>
            <w:r/>
            <w:r>
              <w:rPr>
                <w:rFonts w:ascii="Calibri" w:hAnsi="Calibri"/>
                <w:b w:val="0"/>
                <w:color w:val="595959"/>
                <w:sz w:val="16"/>
              </w:rPr>
              <w:t>Documento: Formato de Compras</w:t>
            </w:r>
          </w:p>
        </w:tc>
        <w:tc>
          <w:tcPr>
            <w:tcW w:type="dxa" w:w="4692"/>
            <w:vMerge w:val="restart"/>
            <w:shd w:val="clear" w:fill="F2F2F2"/>
          </w:tcPr>
          <w:p>
            <w:pPr>
              <w:jc w:val="center"/>
            </w:pPr>
            <w:r/>
            <w:r>
              <w:rPr>
                <w:rFonts w:ascii="Georgia" w:hAnsi="Georgia"/>
                <w:b/>
                <w:sz w:val="24"/>
              </w:rPr>
              <w:t>Orden de Compra</w:t>
            </w:r>
          </w:p>
        </w:tc>
        <w:tc>
          <w:tcPr>
            <w:tcW w:type="dxa" w:w="2484"/>
          </w:tcPr>
          <w:p>
            <w:r/>
            <w:r>
              <w:rPr>
                <w:rFonts w:ascii="Calibri" w:hAnsi="Calibri"/>
                <w:b w:val="0"/>
                <w:color w:val="595959"/>
                <w:sz w:val="16"/>
              </w:rPr>
              <w:t>Revisión: 1.0</w:t>
            </w:r>
          </w:p>
        </w:tc>
      </w:tr>
      <w:tr>
        <w:tc>
          <w:tcPr>
            <w:tcW w:type="dxa" w:w="3036"/>
            <w:vMerge/>
          </w:tcPr>
          <w:p/>
        </w:tc>
        <w:tc>
          <w:tcPr>
            <w:tcW w:type="dxa" w:w="3588"/>
          </w:tcPr>
          <w:p>
            <w:r/>
            <w:r>
              <w:rPr>
                <w:rFonts w:ascii="Calibri" w:hAnsi="Calibri"/>
                <w:b/>
                <w:sz w:val="18"/>
              </w:rPr>
              <w:t>Código: FOR-CO-04</w:t>
            </w:r>
          </w:p>
        </w:tc>
        <w:tc>
          <w:tcPr>
            <w:tcW w:type="dxa" w:w="4692"/>
            <w:vMerge/>
          </w:tcPr>
          <w:p/>
        </w:tc>
        <w:tc>
          <w:tcPr>
            <w:tcW w:type="dxa" w:w="2484"/>
          </w:tcPr>
          <w:p>
            <w:r/>
            <w:r>
              <w:rPr>
                <w:rFonts w:ascii="Calibri" w:hAnsi="Calibri"/>
                <w:b w:val="0"/>
                <w:color w:val="595959"/>
                <w:sz w:val="16"/>
              </w:rPr>
              <w:t>Fecha: 29-08-2026</w:t>
            </w:r>
          </w:p>
        </w:tc>
      </w:tr>
    </w:tbl>
    <w:p>
      <w:pPr>
        <w:spacing w:before="40" w:after="120"/>
        <w:pBdr>
          <w:bottom w:val="single" w:sz="18" w:color="FB803A"/>
        </w:pBdr>
      </w:pPr>
    </w:p>
    <w:p>
      <w:pPr>
        <w:spacing w:after="80"/>
      </w:pPr>
      <w:r>
        <w:rPr>
          <w:b w:val="0"/>
          <w:i/>
          <w:sz w:val="18"/>
        </w:rPr>
        <w:t>Formato de la Orden de Compra. Compras lo genera a partir del control de inventario y proyección semanal por proveedor (FOR-CO-01) o de la proyección de compras de contado (FOR-CO-03), y lo envía al canal del proveedor. Registrar un renglón por artículo. La cantidad de cada renglón se define sobre el stock físico verificado, no sobre el del sistema. Plantilla en blanco, sin datos de proveedor.</w:t>
      </w:r>
    </w:p>
    <w:p>
      <w:pPr>
        <w:keepNext/>
        <w:spacing w:before="200" w:after="80"/>
        <w:pBdr>
          <w:bottom w:val="single" w:sz="8" w:color="FB803A"/>
        </w:pBdr>
      </w:pPr>
      <w:r>
        <w:rPr>
          <w:rFonts w:ascii="Georgia" w:hAnsi="Georgia"/>
          <w:b/>
          <w:color w:val="000000"/>
          <w:sz w:val="20"/>
        </w:rPr>
        <w:t>01 · DATOS DE LA ORDEN</w:t>
      </w:r>
    </w:p>
    <w:tbl>
      <w:tblPr>
        <w:tblW w:type="auto" w:w="0"/>
        <w:tblLook w:firstColumn="1" w:firstRow="1" w:lastColumn="0" w:lastRow="0" w:noHBand="0" w:noVBand="1" w:val="04A0"/>
      </w:tblPr>
      <w:tblGrid>
        <w:gridCol w:w="4600"/>
        <w:gridCol w:w="4600"/>
        <w:gridCol w:w="4600"/>
      </w:tblGrid>
      <w:tr>
        <w:tc>
          <w:tcPr>
            <w:tcW w:type="dxa" w:w="4600"/>
          </w:tcPr>
          <w:p>
            <w:r/>
            <w:r>
              <w:rPr>
                <w:b/>
                <w:sz w:val="20"/>
              </w:rPr>
              <w:t xml:space="preserve">Folio de OC: </w:t>
            </w:r>
            <w:r>
              <w:rPr>
                <w:sz w:val="20"/>
              </w:rPr>
              <w:t>_______________________</w:t>
            </w:r>
          </w:p>
        </w:tc>
        <w:tc>
          <w:tcPr>
            <w:tcW w:type="dxa" w:w="4600"/>
          </w:tcPr>
          <w:p>
            <w:r/>
            <w:r>
              <w:rPr>
                <w:b/>
                <w:sz w:val="20"/>
              </w:rPr>
              <w:t xml:space="preserve">Fecha: </w:t>
            </w:r>
            <w:r>
              <w:rPr>
                <w:sz w:val="20"/>
              </w:rPr>
              <w:t>_____________________________</w:t>
            </w:r>
          </w:p>
        </w:tc>
        <w:tc>
          <w:tcPr>
            <w:tcW w:type="dxa" w:w="4600"/>
          </w:tcPr>
          <w:p>
            <w:r/>
            <w:r>
              <w:rPr>
                <w:b/>
                <w:sz w:val="20"/>
              </w:rPr>
              <w:t xml:space="preserve">Tipo (crédito / contado): </w:t>
            </w:r>
            <w:r>
              <w:rPr>
                <w:sz w:val="20"/>
              </w:rPr>
              <w:t>__________</w:t>
            </w:r>
          </w:p>
        </w:tc>
      </w:tr>
    </w:tbl>
    <w:tbl>
      <w:tblPr>
        <w:tblW w:type="auto" w:w="0"/>
        <w:tblLook w:firstColumn="1" w:firstRow="1" w:lastColumn="0" w:lastRow="0" w:noHBand="0" w:noVBand="1" w:val="04A0"/>
      </w:tblPr>
      <w:tblGrid>
        <w:gridCol w:w="4600"/>
        <w:gridCol w:w="4600"/>
        <w:gridCol w:w="4600"/>
      </w:tblGrid>
      <w:tr>
        <w:tc>
          <w:tcPr>
            <w:tcW w:type="dxa" w:w="4600"/>
          </w:tcPr>
          <w:p>
            <w:r/>
            <w:r>
              <w:rPr>
                <w:b/>
                <w:sz w:val="20"/>
              </w:rPr>
              <w:t xml:space="preserve">Proveedor: </w:t>
            </w:r>
            <w:r>
              <w:rPr>
                <w:sz w:val="20"/>
              </w:rPr>
              <w:t>_________________________</w:t>
            </w:r>
          </w:p>
        </w:tc>
        <w:tc>
          <w:tcPr>
            <w:tcW w:type="dxa" w:w="4600"/>
          </w:tcPr>
          <w:p>
            <w:r/>
            <w:r>
              <w:rPr>
                <w:b/>
                <w:sz w:val="20"/>
              </w:rPr>
              <w:t xml:space="preserve">Sucursal destino: </w:t>
            </w:r>
            <w:r>
              <w:rPr>
                <w:sz w:val="20"/>
              </w:rPr>
              <w:t>__________________</w:t>
            </w:r>
          </w:p>
        </w:tc>
        <w:tc>
          <w:tcPr>
            <w:tcW w:type="dxa" w:w="4600"/>
          </w:tcPr>
          <w:p>
            <w:r/>
            <w:r>
              <w:rPr>
                <w:b/>
                <w:sz w:val="20"/>
              </w:rPr>
              <w:t xml:space="preserve">Elaboró (Compras): </w:t>
            </w:r>
            <w:r>
              <w:rPr>
                <w:sz w:val="20"/>
              </w:rPr>
              <w:t>_________________</w:t>
            </w:r>
          </w:p>
        </w:tc>
      </w:tr>
    </w:tbl>
    <w:p>
      <w:pPr>
        <w:keepNext/>
        <w:spacing w:before="200" w:after="80"/>
        <w:pBdr>
          <w:bottom w:val="single" w:sz="8" w:color="FB803A"/>
        </w:pBdr>
      </w:pPr>
      <w:r>
        <w:rPr>
          <w:rFonts w:ascii="Georgia" w:hAnsi="Georgia"/>
          <w:b/>
          <w:color w:val="000000"/>
          <w:sz w:val="20"/>
        </w:rPr>
        <w:t>02 · RENGLONES DEL PEDIDO</w:t>
      </w:r>
    </w:p>
    <w:tbl>
      <w:tblPr>
        <w:tblW w:type="auto" w:w="0"/>
        <w:tblLook w:firstColumn="1" w:firstRow="1" w:lastColumn="0" w:lastRow="0" w:noHBand="0" w:noVBand="1" w:val="04A0"/>
        <w:tblBorders>
          <w:top w:val="single" w:sz="4" w:color="404040"/>
          <w:left w:val="single" w:sz="4" w:color="404040"/>
          <w:bottom w:val="single" w:sz="4" w:color="404040"/>
          <w:right w:val="single" w:sz="4" w:color="404040"/>
          <w:insideH w:val="single" w:sz="4" w:color="404040"/>
          <w:insideV w:val="single" w:sz="4" w:color="404040"/>
        </w:tblBorders>
      </w:tblPr>
      <w:tblGrid>
        <w:gridCol w:w="1971"/>
        <w:gridCol w:w="1971"/>
        <w:gridCol w:w="1971"/>
        <w:gridCol w:w="1971"/>
        <w:gridCol w:w="1971"/>
        <w:gridCol w:w="1971"/>
        <w:gridCol w:w="1971"/>
      </w:tblGrid>
      <w:tr>
        <w:tc>
          <w:tcPr>
            <w:tcW w:type="dxa" w:w="711"/>
            <w:shd w:val="clear" w:fill="000000"/>
          </w:tcPr>
          <w:p>
            <w:pPr>
              <w:jc w:val="center"/>
            </w:pPr>
            <w:r/>
            <w:r>
              <w:rPr>
                <w:rFonts w:ascii="Calibri" w:hAnsi="Calibri"/>
                <w:b/>
                <w:color w:val="FFFFFF"/>
                <w:sz w:val="17"/>
              </w:rPr>
              <w:t>No.</w:t>
            </w:r>
          </w:p>
        </w:tc>
        <w:tc>
          <w:tcPr>
            <w:tcW w:type="dxa" w:w="1707"/>
            <w:shd w:val="clear" w:fill="000000"/>
          </w:tcPr>
          <w:p>
            <w:pPr>
              <w:jc w:val="center"/>
            </w:pPr>
            <w:r/>
            <w:r>
              <w:rPr>
                <w:rFonts w:ascii="Calibri" w:hAnsi="Calibri"/>
                <w:b/>
                <w:color w:val="FFFFFF"/>
                <w:sz w:val="17"/>
              </w:rPr>
              <w:t>Clave / SKU</w:t>
            </w:r>
          </w:p>
        </w:tc>
        <w:tc>
          <w:tcPr>
            <w:tcW w:type="dxa" w:w="4695"/>
            <w:shd w:val="clear" w:fill="000000"/>
          </w:tcPr>
          <w:p>
            <w:pPr>
              <w:jc w:val="center"/>
            </w:pPr>
            <w:r/>
            <w:r>
              <w:rPr>
                <w:rFonts w:ascii="Calibri" w:hAnsi="Calibri"/>
                <w:b/>
                <w:color w:val="FFFFFF"/>
                <w:sz w:val="17"/>
              </w:rPr>
              <w:t>Descripción</w:t>
            </w:r>
          </w:p>
        </w:tc>
        <w:tc>
          <w:tcPr>
            <w:tcW w:type="dxa" w:w="1280"/>
            <w:shd w:val="clear" w:fill="000000"/>
          </w:tcPr>
          <w:p>
            <w:pPr>
              <w:jc w:val="center"/>
            </w:pPr>
            <w:r/>
            <w:r>
              <w:rPr>
                <w:rFonts w:ascii="Calibri" w:hAnsi="Calibri"/>
                <w:b/>
                <w:color w:val="FFFFFF"/>
                <w:sz w:val="17"/>
              </w:rPr>
              <w:t>Unidad</w:t>
            </w:r>
          </w:p>
        </w:tc>
        <w:tc>
          <w:tcPr>
            <w:tcW w:type="dxa" w:w="1423"/>
            <w:shd w:val="clear" w:fill="000000"/>
          </w:tcPr>
          <w:p>
            <w:pPr>
              <w:jc w:val="center"/>
            </w:pPr>
            <w:r/>
            <w:r>
              <w:rPr>
                <w:rFonts w:ascii="Calibri" w:hAnsi="Calibri"/>
                <w:b/>
                <w:color w:val="FFFFFF"/>
                <w:sz w:val="17"/>
              </w:rPr>
              <w:t>Cantidad</w:t>
            </w:r>
          </w:p>
        </w:tc>
        <w:tc>
          <w:tcPr>
            <w:tcW w:type="dxa" w:w="1992"/>
            <w:shd w:val="clear" w:fill="000000"/>
          </w:tcPr>
          <w:p>
            <w:pPr>
              <w:jc w:val="center"/>
            </w:pPr>
            <w:r/>
            <w:r>
              <w:rPr>
                <w:rFonts w:ascii="Calibri" w:hAnsi="Calibri"/>
                <w:b/>
                <w:color w:val="FFFFFF"/>
                <w:sz w:val="17"/>
              </w:rPr>
              <w:t>Costo unitario</w:t>
            </w:r>
          </w:p>
        </w:tc>
        <w:tc>
          <w:tcPr>
            <w:tcW w:type="dxa" w:w="1992"/>
            <w:shd w:val="clear" w:fill="000000"/>
          </w:tcPr>
          <w:p>
            <w:pPr>
              <w:jc w:val="center"/>
            </w:pPr>
            <w:r/>
            <w:r>
              <w:rPr>
                <w:rFonts w:ascii="Calibri" w:hAnsi="Calibri"/>
                <w:b/>
                <w:color w:val="FFFFFF"/>
                <w:sz w:val="17"/>
              </w:rPr>
              <w:t>Importe</w:t>
            </w:r>
          </w:p>
        </w:tc>
      </w:tr>
      <w:tr>
        <w:tc>
          <w:tcPr>
            <w:tcW w:type="dxa" w:w="711"/>
          </w:tcPr>
          <w:p>
            <w:r/>
            <w:r>
              <w:rPr>
                <w:rFonts w:ascii="Calibri" w:hAnsi="Calibri"/>
                <w:b w:val="0"/>
                <w:sz w:val="19"/>
              </w:rPr>
            </w:r>
          </w:p>
        </w:tc>
        <w:tc>
          <w:tcPr>
            <w:tcW w:type="dxa" w:w="1707"/>
          </w:tcPr>
          <w:p>
            <w:r/>
            <w:r>
              <w:rPr>
                <w:rFonts w:ascii="Calibri" w:hAnsi="Calibri"/>
                <w:b w:val="0"/>
                <w:sz w:val="19"/>
              </w:rPr>
            </w:r>
          </w:p>
        </w:tc>
        <w:tc>
          <w:tcPr>
            <w:tcW w:type="dxa" w:w="4695"/>
          </w:tcPr>
          <w:p>
            <w:r/>
            <w:r>
              <w:rPr>
                <w:rFonts w:ascii="Calibri" w:hAnsi="Calibri"/>
                <w:b w:val="0"/>
                <w:sz w:val="19"/>
              </w:rPr>
            </w:r>
          </w:p>
        </w:tc>
        <w:tc>
          <w:tcPr>
            <w:tcW w:type="dxa" w:w="1280"/>
          </w:tcPr>
          <w:p>
            <w:r/>
            <w:r>
              <w:rPr>
                <w:rFonts w:ascii="Calibri" w:hAnsi="Calibri"/>
                <w:b w:val="0"/>
                <w:sz w:val="19"/>
              </w:rPr>
            </w:r>
          </w:p>
        </w:tc>
        <w:tc>
          <w:tcPr>
            <w:tcW w:type="dxa" w:w="1423"/>
          </w:tcPr>
          <w:p>
            <w:r/>
            <w:r>
              <w:rPr>
                <w:rFonts w:ascii="Calibri" w:hAnsi="Calibri"/>
                <w:b w:val="0"/>
                <w:sz w:val="19"/>
              </w:rPr>
            </w:r>
          </w:p>
        </w:tc>
        <w:tc>
          <w:tcPr>
            <w:tcW w:type="dxa" w:w="1992"/>
          </w:tcPr>
          <w:p>
            <w:r/>
            <w:r>
              <w:rPr>
                <w:rFonts w:ascii="Calibri" w:hAnsi="Calibri"/>
                <w:b w:val="0"/>
                <w:sz w:val="19"/>
              </w:rPr>
            </w:r>
          </w:p>
        </w:tc>
        <w:tc>
          <w:tcPr>
            <w:tcW w:type="dxa" w:w="1992"/>
          </w:tcPr>
          <w:p>
            <w:r/>
            <w:r>
              <w:rPr>
                <w:rFonts w:ascii="Calibri" w:hAnsi="Calibri"/>
                <w:b w:val="0"/>
                <w:sz w:val="19"/>
              </w:rPr>
            </w:r>
          </w:p>
        </w:tc>
      </w:tr>
      <w:tr>
        <w:tc>
          <w:tcPr>
            <w:tcW w:type="dxa" w:w="711"/>
          </w:tcPr>
          <w:p>
            <w:r/>
            <w:r>
              <w:rPr>
                <w:rFonts w:ascii="Calibri" w:hAnsi="Calibri"/>
                <w:b w:val="0"/>
                <w:sz w:val="19"/>
              </w:rPr>
            </w:r>
          </w:p>
        </w:tc>
        <w:tc>
          <w:tcPr>
            <w:tcW w:type="dxa" w:w="1707"/>
          </w:tcPr>
          <w:p>
            <w:r/>
            <w:r>
              <w:rPr>
                <w:rFonts w:ascii="Calibri" w:hAnsi="Calibri"/>
                <w:b w:val="0"/>
                <w:sz w:val="19"/>
              </w:rPr>
            </w:r>
          </w:p>
        </w:tc>
        <w:tc>
          <w:tcPr>
            <w:tcW w:type="dxa" w:w="4695"/>
          </w:tcPr>
          <w:p>
            <w:r/>
            <w:r>
              <w:rPr>
                <w:rFonts w:ascii="Calibri" w:hAnsi="Calibri"/>
                <w:b w:val="0"/>
                <w:sz w:val="19"/>
              </w:rPr>
            </w:r>
          </w:p>
        </w:tc>
        <w:tc>
          <w:tcPr>
            <w:tcW w:type="dxa" w:w="1280"/>
          </w:tcPr>
          <w:p>
            <w:r/>
            <w:r>
              <w:rPr>
                <w:rFonts w:ascii="Calibri" w:hAnsi="Calibri"/>
                <w:b w:val="0"/>
                <w:sz w:val="19"/>
              </w:rPr>
            </w:r>
          </w:p>
        </w:tc>
        <w:tc>
          <w:tcPr>
            <w:tcW w:type="dxa" w:w="1423"/>
          </w:tcPr>
          <w:p>
            <w:r/>
            <w:r>
              <w:rPr>
                <w:rFonts w:ascii="Calibri" w:hAnsi="Calibri"/>
                <w:b w:val="0"/>
                <w:sz w:val="19"/>
              </w:rPr>
            </w:r>
          </w:p>
        </w:tc>
        <w:tc>
          <w:tcPr>
            <w:tcW w:type="dxa" w:w="1992"/>
          </w:tcPr>
          <w:p>
            <w:r/>
            <w:r>
              <w:rPr>
                <w:rFonts w:ascii="Calibri" w:hAnsi="Calibri"/>
                <w:b w:val="0"/>
                <w:sz w:val="19"/>
              </w:rPr>
            </w:r>
          </w:p>
        </w:tc>
        <w:tc>
          <w:tcPr>
            <w:tcW w:type="dxa" w:w="1992"/>
          </w:tcPr>
          <w:p>
            <w:r/>
            <w:r>
              <w:rPr>
                <w:rFonts w:ascii="Calibri" w:hAnsi="Calibri"/>
                <w:b w:val="0"/>
                <w:sz w:val="19"/>
              </w:rPr>
            </w:r>
          </w:p>
        </w:tc>
      </w:tr>
      <w:tr>
        <w:tc>
          <w:tcPr>
            <w:tcW w:type="dxa" w:w="711"/>
          </w:tcPr>
          <w:p>
            <w:r/>
            <w:r>
              <w:rPr>
                <w:rFonts w:ascii="Calibri" w:hAnsi="Calibri"/>
                <w:b w:val="0"/>
                <w:sz w:val="19"/>
              </w:rPr>
            </w:r>
          </w:p>
        </w:tc>
        <w:tc>
          <w:tcPr>
            <w:tcW w:type="dxa" w:w="1707"/>
          </w:tcPr>
          <w:p>
            <w:r/>
            <w:r>
              <w:rPr>
                <w:rFonts w:ascii="Calibri" w:hAnsi="Calibri"/>
                <w:b w:val="0"/>
                <w:sz w:val="19"/>
              </w:rPr>
            </w:r>
          </w:p>
        </w:tc>
        <w:tc>
          <w:tcPr>
            <w:tcW w:type="dxa" w:w="4695"/>
          </w:tcPr>
          <w:p>
            <w:r/>
            <w:r>
              <w:rPr>
                <w:rFonts w:ascii="Calibri" w:hAnsi="Calibri"/>
                <w:b w:val="0"/>
                <w:sz w:val="19"/>
              </w:rPr>
            </w:r>
          </w:p>
        </w:tc>
        <w:tc>
          <w:tcPr>
            <w:tcW w:type="dxa" w:w="1280"/>
          </w:tcPr>
          <w:p>
            <w:r/>
            <w:r>
              <w:rPr>
                <w:rFonts w:ascii="Calibri" w:hAnsi="Calibri"/>
                <w:b w:val="0"/>
                <w:sz w:val="19"/>
              </w:rPr>
            </w:r>
          </w:p>
        </w:tc>
        <w:tc>
          <w:tcPr>
            <w:tcW w:type="dxa" w:w="1423"/>
          </w:tcPr>
          <w:p>
            <w:r/>
            <w:r>
              <w:rPr>
                <w:rFonts w:ascii="Calibri" w:hAnsi="Calibri"/>
                <w:b w:val="0"/>
                <w:sz w:val="19"/>
              </w:rPr>
            </w:r>
          </w:p>
        </w:tc>
        <w:tc>
          <w:tcPr>
            <w:tcW w:type="dxa" w:w="1992"/>
          </w:tcPr>
          <w:p>
            <w:r/>
            <w:r>
              <w:rPr>
                <w:rFonts w:ascii="Calibri" w:hAnsi="Calibri"/>
                <w:b w:val="0"/>
                <w:sz w:val="19"/>
              </w:rPr>
            </w:r>
          </w:p>
        </w:tc>
        <w:tc>
          <w:tcPr>
            <w:tcW w:type="dxa" w:w="1992"/>
          </w:tcPr>
          <w:p>
            <w:r/>
            <w:r>
              <w:rPr>
                <w:rFonts w:ascii="Calibri" w:hAnsi="Calibri"/>
                <w:b w:val="0"/>
                <w:sz w:val="19"/>
              </w:rPr>
            </w:r>
          </w:p>
        </w:tc>
      </w:tr>
      <w:tr>
        <w:tc>
          <w:tcPr>
            <w:tcW w:type="dxa" w:w="711"/>
          </w:tcPr>
          <w:p>
            <w:r/>
            <w:r>
              <w:rPr>
                <w:rFonts w:ascii="Calibri" w:hAnsi="Calibri"/>
                <w:b w:val="0"/>
                <w:sz w:val="19"/>
              </w:rPr>
            </w:r>
          </w:p>
        </w:tc>
        <w:tc>
          <w:tcPr>
            <w:tcW w:type="dxa" w:w="1707"/>
          </w:tcPr>
          <w:p>
            <w:r/>
            <w:r>
              <w:rPr>
                <w:rFonts w:ascii="Calibri" w:hAnsi="Calibri"/>
                <w:b w:val="0"/>
                <w:sz w:val="19"/>
              </w:rPr>
            </w:r>
          </w:p>
        </w:tc>
        <w:tc>
          <w:tcPr>
            <w:tcW w:type="dxa" w:w="4695"/>
          </w:tcPr>
          <w:p>
            <w:r/>
            <w:r>
              <w:rPr>
                <w:rFonts w:ascii="Calibri" w:hAnsi="Calibri"/>
                <w:b w:val="0"/>
                <w:sz w:val="19"/>
              </w:rPr>
            </w:r>
          </w:p>
        </w:tc>
        <w:tc>
          <w:tcPr>
            <w:tcW w:type="dxa" w:w="1280"/>
          </w:tcPr>
          <w:p>
            <w:r/>
            <w:r>
              <w:rPr>
                <w:rFonts w:ascii="Calibri" w:hAnsi="Calibri"/>
                <w:b w:val="0"/>
                <w:sz w:val="19"/>
              </w:rPr>
            </w:r>
          </w:p>
        </w:tc>
        <w:tc>
          <w:tcPr>
            <w:tcW w:type="dxa" w:w="1423"/>
          </w:tcPr>
          <w:p>
            <w:r/>
            <w:r>
              <w:rPr>
                <w:rFonts w:ascii="Calibri" w:hAnsi="Calibri"/>
                <w:b w:val="0"/>
                <w:sz w:val="19"/>
              </w:rPr>
            </w:r>
          </w:p>
        </w:tc>
        <w:tc>
          <w:tcPr>
            <w:tcW w:type="dxa" w:w="1992"/>
          </w:tcPr>
          <w:p>
            <w:r/>
            <w:r>
              <w:rPr>
                <w:rFonts w:ascii="Calibri" w:hAnsi="Calibri"/>
                <w:b w:val="0"/>
                <w:sz w:val="19"/>
              </w:rPr>
            </w:r>
          </w:p>
        </w:tc>
        <w:tc>
          <w:tcPr>
            <w:tcW w:type="dxa" w:w="1992"/>
          </w:tcPr>
          <w:p>
            <w:r/>
            <w:r>
              <w:rPr>
                <w:rFonts w:ascii="Calibri" w:hAnsi="Calibri"/>
                <w:b w:val="0"/>
                <w:sz w:val="19"/>
              </w:rPr>
            </w:r>
          </w:p>
        </w:tc>
      </w:tr>
      <w:tr>
        <w:tc>
          <w:tcPr>
            <w:tcW w:type="dxa" w:w="711"/>
          </w:tcPr>
          <w:p>
            <w:r/>
            <w:r>
              <w:rPr>
                <w:rFonts w:ascii="Calibri" w:hAnsi="Calibri"/>
                <w:b w:val="0"/>
                <w:sz w:val="19"/>
              </w:rPr>
            </w:r>
          </w:p>
        </w:tc>
        <w:tc>
          <w:tcPr>
            <w:tcW w:type="dxa" w:w="1707"/>
          </w:tcPr>
          <w:p>
            <w:r/>
            <w:r>
              <w:rPr>
                <w:rFonts w:ascii="Calibri" w:hAnsi="Calibri"/>
                <w:b w:val="0"/>
                <w:sz w:val="19"/>
              </w:rPr>
            </w:r>
          </w:p>
        </w:tc>
        <w:tc>
          <w:tcPr>
            <w:tcW w:type="dxa" w:w="4695"/>
          </w:tcPr>
          <w:p>
            <w:r/>
            <w:r>
              <w:rPr>
                <w:rFonts w:ascii="Calibri" w:hAnsi="Calibri"/>
                <w:b w:val="0"/>
                <w:sz w:val="19"/>
              </w:rPr>
            </w:r>
          </w:p>
        </w:tc>
        <w:tc>
          <w:tcPr>
            <w:tcW w:type="dxa" w:w="1280"/>
          </w:tcPr>
          <w:p>
            <w:r/>
            <w:r>
              <w:rPr>
                <w:rFonts w:ascii="Calibri" w:hAnsi="Calibri"/>
                <w:b w:val="0"/>
                <w:sz w:val="19"/>
              </w:rPr>
            </w:r>
          </w:p>
        </w:tc>
        <w:tc>
          <w:tcPr>
            <w:tcW w:type="dxa" w:w="1423"/>
          </w:tcPr>
          <w:p>
            <w:r/>
            <w:r>
              <w:rPr>
                <w:rFonts w:ascii="Calibri" w:hAnsi="Calibri"/>
                <w:b w:val="0"/>
                <w:sz w:val="19"/>
              </w:rPr>
            </w:r>
          </w:p>
        </w:tc>
        <w:tc>
          <w:tcPr>
            <w:tcW w:type="dxa" w:w="1992"/>
          </w:tcPr>
          <w:p>
            <w:r/>
            <w:r>
              <w:rPr>
                <w:rFonts w:ascii="Calibri" w:hAnsi="Calibri"/>
                <w:b w:val="0"/>
                <w:sz w:val="19"/>
              </w:rPr>
            </w:r>
          </w:p>
        </w:tc>
        <w:tc>
          <w:tcPr>
            <w:tcW w:type="dxa" w:w="1992"/>
          </w:tcPr>
          <w:p>
            <w:r/>
            <w:r>
              <w:rPr>
                <w:rFonts w:ascii="Calibri" w:hAnsi="Calibri"/>
                <w:b w:val="0"/>
                <w:sz w:val="19"/>
              </w:rPr>
            </w:r>
          </w:p>
        </w:tc>
      </w:tr>
      <w:tr>
        <w:tc>
          <w:tcPr>
            <w:tcW w:type="dxa" w:w="711"/>
          </w:tcPr>
          <w:p>
            <w:r/>
            <w:r>
              <w:rPr>
                <w:rFonts w:ascii="Calibri" w:hAnsi="Calibri"/>
                <w:b w:val="0"/>
                <w:sz w:val="19"/>
              </w:rPr>
            </w:r>
          </w:p>
        </w:tc>
        <w:tc>
          <w:tcPr>
            <w:tcW w:type="dxa" w:w="1707"/>
          </w:tcPr>
          <w:p>
            <w:r/>
            <w:r>
              <w:rPr>
                <w:rFonts w:ascii="Calibri" w:hAnsi="Calibri"/>
                <w:b w:val="0"/>
                <w:sz w:val="19"/>
              </w:rPr>
            </w:r>
          </w:p>
        </w:tc>
        <w:tc>
          <w:tcPr>
            <w:tcW w:type="dxa" w:w="4695"/>
          </w:tcPr>
          <w:p>
            <w:r/>
            <w:r>
              <w:rPr>
                <w:rFonts w:ascii="Calibri" w:hAnsi="Calibri"/>
                <w:b w:val="0"/>
                <w:sz w:val="19"/>
              </w:rPr>
            </w:r>
          </w:p>
        </w:tc>
        <w:tc>
          <w:tcPr>
            <w:tcW w:type="dxa" w:w="1280"/>
          </w:tcPr>
          <w:p>
            <w:r/>
            <w:r>
              <w:rPr>
                <w:rFonts w:ascii="Calibri" w:hAnsi="Calibri"/>
                <w:b w:val="0"/>
                <w:sz w:val="19"/>
              </w:rPr>
            </w:r>
          </w:p>
        </w:tc>
        <w:tc>
          <w:tcPr>
            <w:tcW w:type="dxa" w:w="1423"/>
          </w:tcPr>
          <w:p>
            <w:r/>
            <w:r>
              <w:rPr>
                <w:rFonts w:ascii="Calibri" w:hAnsi="Calibri"/>
                <w:b w:val="0"/>
                <w:sz w:val="19"/>
              </w:rPr>
            </w:r>
          </w:p>
        </w:tc>
        <w:tc>
          <w:tcPr>
            <w:tcW w:type="dxa" w:w="1992"/>
          </w:tcPr>
          <w:p>
            <w:r/>
            <w:r>
              <w:rPr>
                <w:rFonts w:ascii="Calibri" w:hAnsi="Calibri"/>
                <w:b w:val="0"/>
                <w:sz w:val="19"/>
              </w:rPr>
            </w:r>
          </w:p>
        </w:tc>
        <w:tc>
          <w:tcPr>
            <w:tcW w:type="dxa" w:w="1992"/>
          </w:tcPr>
          <w:p>
            <w:r/>
            <w:r>
              <w:rPr>
                <w:rFonts w:ascii="Calibri" w:hAnsi="Calibri"/>
                <w:b w:val="0"/>
                <w:sz w:val="19"/>
              </w:rPr>
            </w:r>
          </w:p>
        </w:tc>
      </w:tr>
      <w:tr>
        <w:tc>
          <w:tcPr>
            <w:tcW w:type="dxa" w:w="711"/>
          </w:tcPr>
          <w:p>
            <w:r/>
            <w:r>
              <w:rPr>
                <w:rFonts w:ascii="Calibri" w:hAnsi="Calibri"/>
                <w:b w:val="0"/>
                <w:sz w:val="19"/>
              </w:rPr>
            </w:r>
          </w:p>
        </w:tc>
        <w:tc>
          <w:tcPr>
            <w:tcW w:type="dxa" w:w="1707"/>
          </w:tcPr>
          <w:p>
            <w:r/>
            <w:r>
              <w:rPr>
                <w:rFonts w:ascii="Calibri" w:hAnsi="Calibri"/>
                <w:b w:val="0"/>
                <w:sz w:val="19"/>
              </w:rPr>
            </w:r>
          </w:p>
        </w:tc>
        <w:tc>
          <w:tcPr>
            <w:tcW w:type="dxa" w:w="4695"/>
          </w:tcPr>
          <w:p>
            <w:r/>
            <w:r>
              <w:rPr>
                <w:rFonts w:ascii="Calibri" w:hAnsi="Calibri"/>
                <w:b w:val="0"/>
                <w:sz w:val="19"/>
              </w:rPr>
            </w:r>
          </w:p>
        </w:tc>
        <w:tc>
          <w:tcPr>
            <w:tcW w:type="dxa" w:w="1280"/>
          </w:tcPr>
          <w:p>
            <w:r/>
            <w:r>
              <w:rPr>
                <w:rFonts w:ascii="Calibri" w:hAnsi="Calibri"/>
                <w:b w:val="0"/>
                <w:sz w:val="19"/>
              </w:rPr>
            </w:r>
          </w:p>
        </w:tc>
        <w:tc>
          <w:tcPr>
            <w:tcW w:type="dxa" w:w="1423"/>
          </w:tcPr>
          <w:p>
            <w:r/>
            <w:r>
              <w:rPr>
                <w:rFonts w:ascii="Calibri" w:hAnsi="Calibri"/>
                <w:b w:val="0"/>
                <w:sz w:val="19"/>
              </w:rPr>
            </w:r>
          </w:p>
        </w:tc>
        <w:tc>
          <w:tcPr>
            <w:tcW w:type="dxa" w:w="1992"/>
          </w:tcPr>
          <w:p>
            <w:r/>
            <w:r>
              <w:rPr>
                <w:rFonts w:ascii="Calibri" w:hAnsi="Calibri"/>
                <w:b w:val="0"/>
                <w:sz w:val="19"/>
              </w:rPr>
            </w:r>
          </w:p>
        </w:tc>
        <w:tc>
          <w:tcPr>
            <w:tcW w:type="dxa" w:w="1992"/>
          </w:tcPr>
          <w:p>
            <w:r/>
            <w:r>
              <w:rPr>
                <w:rFonts w:ascii="Calibri" w:hAnsi="Calibri"/>
                <w:b w:val="0"/>
                <w:sz w:val="19"/>
              </w:rPr>
            </w:r>
          </w:p>
        </w:tc>
      </w:tr>
      <w:tr>
        <w:tc>
          <w:tcPr>
            <w:tcW w:type="dxa" w:w="711"/>
          </w:tcPr>
          <w:p>
            <w:r/>
            <w:r>
              <w:rPr>
                <w:rFonts w:ascii="Calibri" w:hAnsi="Calibri"/>
                <w:b w:val="0"/>
                <w:sz w:val="19"/>
              </w:rPr>
            </w:r>
          </w:p>
        </w:tc>
        <w:tc>
          <w:tcPr>
            <w:tcW w:type="dxa" w:w="1707"/>
          </w:tcPr>
          <w:p>
            <w:r/>
            <w:r>
              <w:rPr>
                <w:rFonts w:ascii="Calibri" w:hAnsi="Calibri"/>
                <w:b w:val="0"/>
                <w:sz w:val="19"/>
              </w:rPr>
            </w:r>
          </w:p>
        </w:tc>
        <w:tc>
          <w:tcPr>
            <w:tcW w:type="dxa" w:w="4695"/>
          </w:tcPr>
          <w:p>
            <w:r/>
            <w:r>
              <w:rPr>
                <w:rFonts w:ascii="Calibri" w:hAnsi="Calibri"/>
                <w:b w:val="0"/>
                <w:sz w:val="19"/>
              </w:rPr>
            </w:r>
          </w:p>
        </w:tc>
        <w:tc>
          <w:tcPr>
            <w:tcW w:type="dxa" w:w="1280"/>
          </w:tcPr>
          <w:p>
            <w:r/>
            <w:r>
              <w:rPr>
                <w:rFonts w:ascii="Calibri" w:hAnsi="Calibri"/>
                <w:b w:val="0"/>
                <w:sz w:val="19"/>
              </w:rPr>
            </w:r>
          </w:p>
        </w:tc>
        <w:tc>
          <w:tcPr>
            <w:tcW w:type="dxa" w:w="1423"/>
          </w:tcPr>
          <w:p>
            <w:r/>
            <w:r>
              <w:rPr>
                <w:rFonts w:ascii="Calibri" w:hAnsi="Calibri"/>
                <w:b w:val="0"/>
                <w:sz w:val="19"/>
              </w:rPr>
            </w:r>
          </w:p>
        </w:tc>
        <w:tc>
          <w:tcPr>
            <w:tcW w:type="dxa" w:w="1992"/>
          </w:tcPr>
          <w:p>
            <w:r/>
            <w:r>
              <w:rPr>
                <w:rFonts w:ascii="Calibri" w:hAnsi="Calibri"/>
                <w:b w:val="0"/>
                <w:sz w:val="19"/>
              </w:rPr>
            </w:r>
          </w:p>
        </w:tc>
        <w:tc>
          <w:tcPr>
            <w:tcW w:type="dxa" w:w="1992"/>
          </w:tcPr>
          <w:p>
            <w:r/>
            <w:r>
              <w:rPr>
                <w:rFonts w:ascii="Calibri" w:hAnsi="Calibri"/>
                <w:b w:val="0"/>
                <w:sz w:val="19"/>
              </w:rPr>
            </w:r>
          </w:p>
        </w:tc>
      </w:tr>
      <w:tr>
        <w:tc>
          <w:tcPr>
            <w:tcW w:type="dxa" w:w="711"/>
          </w:tcPr>
          <w:p>
            <w:r/>
            <w:r>
              <w:rPr>
                <w:rFonts w:ascii="Calibri" w:hAnsi="Calibri"/>
                <w:b w:val="0"/>
                <w:sz w:val="19"/>
              </w:rPr>
            </w:r>
          </w:p>
        </w:tc>
        <w:tc>
          <w:tcPr>
            <w:tcW w:type="dxa" w:w="1707"/>
          </w:tcPr>
          <w:p>
            <w:r/>
            <w:r>
              <w:rPr>
                <w:rFonts w:ascii="Calibri" w:hAnsi="Calibri"/>
                <w:b w:val="0"/>
                <w:sz w:val="19"/>
              </w:rPr>
            </w:r>
          </w:p>
        </w:tc>
        <w:tc>
          <w:tcPr>
            <w:tcW w:type="dxa" w:w="4695"/>
          </w:tcPr>
          <w:p>
            <w:r/>
            <w:r>
              <w:rPr>
                <w:rFonts w:ascii="Calibri" w:hAnsi="Calibri"/>
                <w:b w:val="0"/>
                <w:sz w:val="19"/>
              </w:rPr>
            </w:r>
          </w:p>
        </w:tc>
        <w:tc>
          <w:tcPr>
            <w:tcW w:type="dxa" w:w="1280"/>
          </w:tcPr>
          <w:p>
            <w:r/>
            <w:r>
              <w:rPr>
                <w:rFonts w:ascii="Calibri" w:hAnsi="Calibri"/>
                <w:b w:val="0"/>
                <w:sz w:val="19"/>
              </w:rPr>
            </w:r>
          </w:p>
        </w:tc>
        <w:tc>
          <w:tcPr>
            <w:tcW w:type="dxa" w:w="1423"/>
          </w:tcPr>
          <w:p>
            <w:r/>
            <w:r>
              <w:rPr>
                <w:rFonts w:ascii="Calibri" w:hAnsi="Calibri"/>
                <w:b w:val="0"/>
                <w:sz w:val="19"/>
              </w:rPr>
            </w:r>
          </w:p>
        </w:tc>
        <w:tc>
          <w:tcPr>
            <w:tcW w:type="dxa" w:w="1992"/>
          </w:tcPr>
          <w:p>
            <w:r/>
            <w:r>
              <w:rPr>
                <w:rFonts w:ascii="Calibri" w:hAnsi="Calibri"/>
                <w:b w:val="0"/>
                <w:sz w:val="19"/>
              </w:rPr>
            </w:r>
          </w:p>
        </w:tc>
        <w:tc>
          <w:tcPr>
            <w:tcW w:type="dxa" w:w="1992"/>
          </w:tcPr>
          <w:p>
            <w:r/>
            <w:r>
              <w:rPr>
                <w:rFonts w:ascii="Calibri" w:hAnsi="Calibri"/>
                <w:b w:val="0"/>
                <w:sz w:val="19"/>
              </w:rPr>
            </w:r>
          </w:p>
        </w:tc>
      </w:tr>
      <w:tr>
        <w:tc>
          <w:tcPr>
            <w:tcW w:type="dxa" w:w="711"/>
          </w:tcPr>
          <w:p>
            <w:r/>
            <w:r>
              <w:rPr>
                <w:rFonts w:ascii="Calibri" w:hAnsi="Calibri"/>
                <w:b w:val="0"/>
                <w:sz w:val="19"/>
              </w:rPr>
            </w:r>
          </w:p>
        </w:tc>
        <w:tc>
          <w:tcPr>
            <w:tcW w:type="dxa" w:w="1707"/>
          </w:tcPr>
          <w:p>
            <w:r/>
            <w:r>
              <w:rPr>
                <w:rFonts w:ascii="Calibri" w:hAnsi="Calibri"/>
                <w:b w:val="0"/>
                <w:sz w:val="19"/>
              </w:rPr>
            </w:r>
          </w:p>
        </w:tc>
        <w:tc>
          <w:tcPr>
            <w:tcW w:type="dxa" w:w="4695"/>
          </w:tcPr>
          <w:p>
            <w:r/>
            <w:r>
              <w:rPr>
                <w:rFonts w:ascii="Calibri" w:hAnsi="Calibri"/>
                <w:b w:val="0"/>
                <w:sz w:val="19"/>
              </w:rPr>
            </w:r>
          </w:p>
        </w:tc>
        <w:tc>
          <w:tcPr>
            <w:tcW w:type="dxa" w:w="1280"/>
          </w:tcPr>
          <w:p>
            <w:r/>
            <w:r>
              <w:rPr>
                <w:rFonts w:ascii="Calibri" w:hAnsi="Calibri"/>
                <w:b w:val="0"/>
                <w:sz w:val="19"/>
              </w:rPr>
            </w:r>
          </w:p>
        </w:tc>
        <w:tc>
          <w:tcPr>
            <w:tcW w:type="dxa" w:w="1423"/>
          </w:tcPr>
          <w:p>
            <w:r/>
            <w:r>
              <w:rPr>
                <w:rFonts w:ascii="Calibri" w:hAnsi="Calibri"/>
                <w:b w:val="0"/>
                <w:sz w:val="19"/>
              </w:rPr>
            </w:r>
          </w:p>
        </w:tc>
        <w:tc>
          <w:tcPr>
            <w:tcW w:type="dxa" w:w="1992"/>
          </w:tcPr>
          <w:p>
            <w:r/>
            <w:r>
              <w:rPr>
                <w:rFonts w:ascii="Calibri" w:hAnsi="Calibri"/>
                <w:b w:val="0"/>
                <w:sz w:val="19"/>
              </w:rPr>
            </w:r>
          </w:p>
        </w:tc>
        <w:tc>
          <w:tcPr>
            <w:tcW w:type="dxa" w:w="1992"/>
          </w:tcPr>
          <w:p>
            <w:r/>
            <w:r>
              <w:rPr>
                <w:rFonts w:ascii="Calibri" w:hAnsi="Calibri"/>
                <w:b w:val="0"/>
                <w:sz w:val="19"/>
              </w:rPr>
            </w:r>
          </w:p>
        </w:tc>
      </w:tr>
    </w:tbl>
    <w:p>
      <w:pPr>
        <w:keepNext/>
        <w:spacing w:before="200" w:after="80"/>
        <w:pBdr>
          <w:bottom w:val="single" w:sz="8" w:color="FB803A"/>
        </w:pBdr>
      </w:pPr>
      <w:r>
        <w:rPr>
          <w:rFonts w:ascii="Georgia" w:hAnsi="Georgia"/>
          <w:b/>
          <w:color w:val="000000"/>
          <w:sz w:val="20"/>
        </w:rPr>
        <w:t>03 · TOTALES</w:t>
      </w:r>
    </w:p>
    <w:tbl>
      <w:tblPr>
        <w:tblW w:type="auto" w:w="0"/>
        <w:tblLook w:firstColumn="1" w:firstRow="1" w:lastColumn="0" w:lastRow="0" w:noHBand="0" w:noVBand="1" w:val="04A0"/>
      </w:tblPr>
      <w:tblGrid>
        <w:gridCol w:w="6900"/>
        <w:gridCol w:w="6900"/>
      </w:tblGrid>
      <w:tr>
        <w:tc>
          <w:tcPr>
            <w:tcW w:type="dxa" w:w="6900"/>
          </w:tcPr>
          <w:p>
            <w:r/>
            <w:r>
              <w:rPr>
                <w:b/>
                <w:sz w:val="20"/>
              </w:rPr>
              <w:t xml:space="preserve">Subtotal: </w:t>
            </w:r>
            <w:r>
              <w:rPr>
                <w:sz w:val="20"/>
              </w:rPr>
              <w:t>__________________________</w:t>
            </w:r>
          </w:p>
        </w:tc>
        <w:tc>
          <w:tcPr>
            <w:tcW w:type="dxa" w:w="6900"/>
          </w:tcPr>
          <w:p>
            <w:r/>
            <w:r>
              <w:rPr>
                <w:b/>
                <w:sz w:val="20"/>
              </w:rPr>
              <w:t xml:space="preserve">IVA: </w:t>
            </w:r>
            <w:r>
              <w:rPr>
                <w:sz w:val="20"/>
              </w:rPr>
              <w:t>_______________________________</w:t>
            </w:r>
          </w:p>
        </w:tc>
      </w:tr>
    </w:tbl>
    <w:tbl>
      <w:tblPr>
        <w:tblW w:type="auto" w:w="0"/>
        <w:tblLook w:firstColumn="1" w:firstRow="1" w:lastColumn="0" w:lastRow="0" w:noHBand="0" w:noVBand="1" w:val="04A0"/>
      </w:tblPr>
      <w:tblGrid>
        <w:gridCol w:w="6900"/>
        <w:gridCol w:w="6900"/>
      </w:tblGrid>
      <w:tr>
        <w:tc>
          <w:tcPr>
            <w:tcW w:type="dxa" w:w="6900"/>
          </w:tcPr>
          <w:p>
            <w:r/>
            <w:r>
              <w:rPr>
                <w:b/>
                <w:sz w:val="20"/>
              </w:rPr>
              <w:t xml:space="preserve">IEPS (si aplica): </w:t>
            </w:r>
            <w:r>
              <w:rPr>
                <w:sz w:val="20"/>
              </w:rPr>
              <w:t>__________________</w:t>
            </w:r>
          </w:p>
        </w:tc>
        <w:tc>
          <w:tcPr>
            <w:tcW w:type="dxa" w:w="6900"/>
          </w:tcPr>
          <w:p>
            <w:r/>
            <w:r>
              <w:rPr>
                <w:b/>
                <w:sz w:val="20"/>
              </w:rPr>
              <w:t xml:space="preserve">Total: </w:t>
            </w:r>
            <w:r>
              <w:rPr>
                <w:sz w:val="20"/>
              </w:rPr>
              <w:t>_____________________________</w:t>
            </w:r>
          </w:p>
        </w:tc>
      </w:tr>
    </w:tbl>
    <w:tbl>
      <w:tblPr>
        <w:tblW w:type="auto" w:w="0"/>
        <w:tblLook w:firstColumn="1" w:firstRow="1" w:lastColumn="0" w:lastRow="0" w:noHBand="0" w:noVBand="1" w:val="04A0"/>
        <w:tblBorders>
          <w:left w:val="single" w:sz="16" w:color="FB803A"/>
        </w:tblBorders>
      </w:tblPr>
      <w:tblGrid>
        <w:gridCol w:w="13800"/>
      </w:tblGrid>
      <w:tr>
        <w:tc>
          <w:tcPr>
            <w:tcW w:type="dxa" w:w="13800"/>
            <w:shd w:val="clear" w:fill="FFF3E9"/>
          </w:tcPr>
          <w:p>
            <w:r/>
            <w:r>
              <w:rPr>
                <w:rFonts w:ascii="Calibri" w:hAnsi="Calibri"/>
                <w:b w:val="0"/>
                <w:color w:val="8A4512"/>
                <w:sz w:val="17"/>
              </w:rPr>
              <w:t>El reporte que recibe Recepción muestra solo cantidades y descripción, sin costos. El control de costo y margen queda en Compras. La cantidad a pedir se define sobre el stock físico verificado, nunca sobre el del sistema. El cotejo de la Orden de Compra contra la remisión y el costo se realiza en el control documental de recepción (PRO-CO-04).</w:t>
            </w:r>
          </w:p>
        </w:tc>
      </w:tr>
    </w:tbl>
    <w:p>
      <w:pPr>
        <w:spacing w:after="40"/>
      </w:pPr>
    </w:p>
    <w:p>
      <w:pPr>
        <w:keepNext/>
        <w:spacing w:before="200" w:after="80"/>
        <w:pBdr>
          <w:bottom w:val="single" w:sz="8" w:color="FB803A"/>
        </w:pBdr>
      </w:pPr>
      <w:r>
        <w:rPr>
          <w:rFonts w:ascii="Georgia" w:hAnsi="Georgia"/>
          <w:b/>
          <w:color w:val="000000"/>
          <w:sz w:val="20"/>
        </w:rPr>
        <w:t>04 · AUTORIZACIÓN Y RECEPCIÓN</w:t>
      </w:r>
    </w:p>
    <w:p>
      <w:pPr>
        <w:keepNext/>
        <w:spacing w:after="320"/>
      </w:pPr>
    </w:p>
    <w:tbl>
      <w:tblPr>
        <w:tblW w:type="auto" w:w="0"/>
        <w:tblLook w:firstColumn="1" w:firstRow="1" w:lastColumn="0" w:lastRow="0" w:noHBand="0" w:noVBand="1" w:val="04A0"/>
      </w:tblPr>
      <w:tblGrid>
        <w:gridCol w:w="4600"/>
        <w:gridCol w:w="4600"/>
        <w:gridCol w:w="4600"/>
      </w:tblGrid>
      <w:tr>
        <w:tc>
          <w:tcPr>
            <w:tcW w:type="dxa" w:w="4600"/>
          </w:tcPr>
          <w:p>
            <w:pPr>
              <w:jc w:val="center"/>
            </w:pPr>
            <w:r/>
            <w:r>
              <w:rPr>
                <w:sz w:val="20"/>
              </w:rPr>
              <w:t>__________________________</w:t>
            </w:r>
          </w:p>
        </w:tc>
        <w:tc>
          <w:tcPr>
            <w:tcW w:type="dxa" w:w="4600"/>
          </w:tcPr>
          <w:p>
            <w:pPr>
              <w:jc w:val="center"/>
            </w:pPr>
            <w:r/>
            <w:r>
              <w:rPr>
                <w:sz w:val="20"/>
              </w:rPr>
              <w:t>__________________________</w:t>
            </w:r>
          </w:p>
        </w:tc>
        <w:tc>
          <w:tcPr>
            <w:tcW w:type="dxa" w:w="4600"/>
          </w:tcPr>
          <w:p>
            <w:pPr>
              <w:jc w:val="center"/>
            </w:pPr>
            <w:r/>
            <w:r>
              <w:rPr>
                <w:sz w:val="20"/>
              </w:rPr>
              <w:t>__________________________</w:t>
            </w:r>
          </w:p>
        </w:tc>
      </w:tr>
      <w:tr>
        <w:tc>
          <w:tcPr>
            <w:tcW w:type="dxa" w:w="4600"/>
          </w:tcPr>
          <w:p>
            <w:pPr>
              <w:jc w:val="center"/>
            </w:pPr>
            <w:r/>
            <w:r>
              <w:rPr>
                <w:rFonts w:ascii="Calibri" w:hAnsi="Calibri"/>
                <w:b w:val="0"/>
                <w:color w:val="595959"/>
                <w:sz w:val="17"/>
              </w:rPr>
              <w:t>Elaboró (Compras)</w:t>
            </w:r>
          </w:p>
        </w:tc>
        <w:tc>
          <w:tcPr>
            <w:tcW w:type="dxa" w:w="4600"/>
          </w:tcPr>
          <w:p>
            <w:pPr>
              <w:jc w:val="center"/>
            </w:pPr>
            <w:r/>
            <w:r>
              <w:rPr>
                <w:rFonts w:ascii="Calibri" w:hAnsi="Calibri"/>
                <w:b w:val="0"/>
                <w:color w:val="595959"/>
                <w:sz w:val="17"/>
              </w:rPr>
              <w:t>Autoriza (según monto)</w:t>
            </w:r>
          </w:p>
        </w:tc>
        <w:tc>
          <w:tcPr>
            <w:tcW w:type="dxa" w:w="4600"/>
          </w:tcPr>
          <w:p>
            <w:pPr>
              <w:jc w:val="center"/>
            </w:pPr>
            <w:r/>
            <w:r>
              <w:rPr>
                <w:rFonts w:ascii="Calibri" w:hAnsi="Calibri"/>
                <w:b w:val="0"/>
                <w:color w:val="595959"/>
                <w:sz w:val="17"/>
              </w:rPr>
              <w:t>Recibido</w:t>
            </w:r>
          </w:p>
        </w:tc>
      </w:tr>
    </w:tbl>
    <w:sectPr w:rsidR="00FC693F" w:rsidRPr="0006063C" w:rsidSect="00034616">
      <w:footerReference w:type="default" r:id="rId10"/>
      <w:pgSz w:w="15840" w:h="12240" w:orient="landscape"/>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rFonts w:ascii="Calibri" w:hAnsi="Calibri"/>
        <w:color w:val="595959"/>
        <w:sz w:val="15"/>
      </w:rPr>
      <w:t>Grupo DISAL · Formato de Compras · FOR-CO-04 V1.0</w:t>
    </w:r>
    <w:r>
      <w:tab/>
      <w:tab/>
    </w:r>
    <w:r>
      <w:rPr>
        <w:rFonts w:ascii="Calibri" w:hAnsi="Calibri"/>
        <w:color w:val="595959"/>
        <w:sz w:val="15"/>
      </w:rPr>
      <w:t>Elaboró DETA Consultores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